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3" w:rsidRDefault="00476F13" w:rsidP="00476F13">
      <w:pPr>
        <w:pStyle w:val="a3"/>
        <w:shd w:val="clear" w:color="auto" w:fill="FFFFFF"/>
        <w:spacing w:before="150" w:beforeAutospacing="0" w:after="0" w:afterAutospacing="0" w:line="360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76F13" w:rsidRDefault="00476F13" w:rsidP="00476F13">
      <w:pPr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黑体"/>
          <w:kern w:val="0"/>
          <w:sz w:val="40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40"/>
          <w:szCs w:val="44"/>
        </w:rPr>
        <w:t>四川省</w:t>
      </w:r>
      <w:r>
        <w:rPr>
          <w:rFonts w:ascii="方正小标宋简体" w:eastAsia="方正小标宋简体" w:hAnsi="方正小标宋简体" w:cs="Times New Roman"/>
          <w:bCs/>
          <w:kern w:val="0"/>
          <w:sz w:val="40"/>
          <w:szCs w:val="44"/>
        </w:rPr>
        <w:t>202</w:t>
      </w:r>
      <w:r>
        <w:rPr>
          <w:rFonts w:ascii="方正小标宋简体" w:eastAsia="方正小标宋简体" w:hAnsi="方正小标宋简体" w:cs="Times New Roman" w:hint="eastAsia"/>
          <w:bCs/>
          <w:kern w:val="0"/>
          <w:sz w:val="40"/>
          <w:szCs w:val="44"/>
        </w:rPr>
        <w:t>1</w:t>
      </w:r>
      <w:r>
        <w:rPr>
          <w:rFonts w:ascii="方正小标宋简体" w:eastAsia="方正小标宋简体" w:hAnsi="方正小标宋简体" w:cs="宋体"/>
          <w:bCs/>
          <w:kern w:val="0"/>
          <w:sz w:val="40"/>
          <w:szCs w:val="44"/>
        </w:rPr>
        <w:t>年度</w:t>
      </w:r>
      <w:r>
        <w:rPr>
          <w:rFonts w:ascii="方正小标宋简体" w:eastAsia="方正小标宋简体" w:hAnsi="方正小标宋简体" w:cs="黑体" w:hint="eastAsia"/>
          <w:kern w:val="0"/>
          <w:sz w:val="40"/>
          <w:szCs w:val="44"/>
        </w:rPr>
        <w:t>统计专业技术资格考试</w:t>
      </w:r>
    </w:p>
    <w:p w:rsidR="00476F13" w:rsidRDefault="00476F13" w:rsidP="00476F13">
      <w:pPr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40"/>
          <w:szCs w:val="44"/>
        </w:rPr>
        <w:t>期间疫情防控注意事项的公告</w:t>
      </w:r>
      <w:bookmarkStart w:id="0" w:name="_GoBack"/>
      <w:bookmarkEnd w:id="0"/>
    </w:p>
    <w:p w:rsidR="00476F13" w:rsidRDefault="00476F13" w:rsidP="00476F13">
      <w:pPr>
        <w:widowControl/>
        <w:shd w:val="clear" w:color="auto" w:fill="FFFFFF"/>
        <w:adjustRightInd w:val="0"/>
        <w:spacing w:line="480" w:lineRule="auto"/>
        <w:ind w:firstLineChars="200" w:firstLine="420"/>
        <w:jc w:val="left"/>
        <w:rPr>
          <w:rFonts w:ascii="微软雅黑" w:eastAsia="微软雅黑" w:hAnsi="微软雅黑" w:cs="宋体"/>
          <w:kern w:val="0"/>
          <w:sz w:val="20"/>
          <w:szCs w:val="21"/>
        </w:rPr>
      </w:pPr>
      <w:r>
        <w:rPr>
          <w:rFonts w:ascii="宋体" w:eastAsia="宋体" w:hAnsi="宋体" w:cs="宋体" w:hint="eastAsia"/>
          <w:bCs/>
          <w:kern w:val="0"/>
        </w:rPr>
        <w:t> </w:t>
      </w:r>
    </w:p>
    <w:p w:rsidR="00476F13" w:rsidRPr="00CB2EC4" w:rsidRDefault="00476F13" w:rsidP="00CB2EC4">
      <w:pPr>
        <w:shd w:val="clear" w:color="auto" w:fill="FFFFFF"/>
        <w:adjustRightInd w:val="0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 xml:space="preserve">为深入贯彻落实新冠肺炎疫情防控有关要求，全力确保每一位考生安全健康，现就四川省2021年度统计专业技术资格考试期间疫情防控注意事项公告如下： 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一、请广大考生近期注意做好自我健康管理，通过微信小程序“国家政务服务平台”或“天府健康通”申领本人防疫健康码，并持续关注健康码状态。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二、考生赴考时如乘坐公共交通工具，需要全程佩戴口罩，并做好手部卫生，同时注意社交距离。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三、每场次考试前，考生应按《准考证》要求时间提前到达考点。考生进入考点前，应当主动出示本人防疫健康码信息（绿码），并按要求主动接受体温测量。经现场测量体温正常（＜37.3</w:t>
      </w:r>
      <w:r w:rsidRPr="00CB2EC4"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℃</w:t>
      </w: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）且无咳嗽等呼吸道异常症状者方可进入考点。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四、为避免影响考试，来自国内疫情中高风险地区的考生以及与新冠病毒肺炎确诊、疑似病例或无症状感染者有密切接触史的考生，应至少提前15天到达考点所在城市或川内其他低风险地区，按照疫情防控有关规定，自觉接受隔离观察、健康管理和核酸检测，并于考试当天提供7天内（10月11日及以后日期）新冠病毒核酸检测阴性证明。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lastRenderedPageBreak/>
        <w:t>五、请考生注意个人防护，自备一次性医用口罩，遵照考场所在地防疫要求进行佩戴。</w:t>
      </w:r>
    </w:p>
    <w:p w:rsidR="00476F13" w:rsidRPr="00CB2EC4" w:rsidRDefault="00476F13" w:rsidP="00CB2EC4">
      <w:pPr>
        <w:shd w:val="clear" w:color="auto" w:fill="FFFFFF"/>
        <w:spacing w:line="576" w:lineRule="exact"/>
        <w:ind w:firstLineChars="200" w:firstLine="640"/>
        <w:rPr>
          <w:rFonts w:ascii="仿宋" w:eastAsia="仿宋" w:hAnsi="仿宋" w:cs="Times New Roman"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六、考试期间，考生要自觉维护考试秩序，与其他考生保持安全距离，服从现场工作人员安排，考试结束后按规定有序离场。考试考生在考试过程中被发现或主动报告身体不适，经复测复查确有发热、咳嗽等呼吸道异常症状，由考点负责人进行个案预判，具备继续完成考试条件的考生，安排在备用隔离考场继续考试。考生从普通考场转移至备用隔离考场（未出考点）所耽误的时间，不再予以追加。不具备继续完成考试条件的考生，按当地防疫规定妥善处置。</w:t>
      </w:r>
    </w:p>
    <w:p w:rsidR="00476F13" w:rsidRPr="00CB2EC4" w:rsidRDefault="00476F13" w:rsidP="00CB2EC4">
      <w:pPr>
        <w:shd w:val="clear" w:color="auto" w:fill="FFFFFF"/>
        <w:adjustRightInd w:val="0"/>
        <w:spacing w:line="576" w:lineRule="exact"/>
        <w:ind w:firstLineChars="200" w:firstLine="640"/>
        <w:rPr>
          <w:rFonts w:ascii="仿宋" w:eastAsia="仿宋" w:hAnsi="仿宋" w:cs="Times New Roman"/>
          <w:bCs/>
          <w:color w:val="000000" w:themeColor="text1"/>
          <w:kern w:val="0"/>
          <w:sz w:val="32"/>
          <w:szCs w:val="32"/>
        </w:rPr>
      </w:pPr>
      <w:r w:rsidRPr="00CB2EC4">
        <w:rPr>
          <w:rFonts w:ascii="仿宋" w:eastAsia="仿宋" w:hAnsi="仿宋" w:cs="Times New Roman" w:hint="eastAsia"/>
          <w:bCs/>
          <w:color w:val="000000" w:themeColor="text1"/>
          <w:kern w:val="0"/>
          <w:sz w:val="32"/>
          <w:szCs w:val="32"/>
        </w:rPr>
        <w:t>七、考生凡隐瞒或谎报旅居史、接触史、健康状况等疫情防控重点信息，不配合工作人员进行防疫检测、询问等造成不良后果的，取消考试资格，终止考试；如有违法情况，将依法追究法律责任。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476F13" w:rsidRPr="00CB2EC4" w:rsidRDefault="00476F13" w:rsidP="00CB2EC4">
      <w:pPr>
        <w:shd w:val="clear" w:color="auto" w:fill="FFFFFF"/>
        <w:adjustRightInd w:val="0"/>
        <w:spacing w:line="576" w:lineRule="exact"/>
        <w:ind w:firstLineChars="200" w:firstLine="640"/>
        <w:rPr>
          <w:rFonts w:ascii="仿宋" w:eastAsia="仿宋" w:hAnsi="仿宋" w:cs="Times New Roman"/>
          <w:bCs/>
          <w:color w:val="000000" w:themeColor="text1"/>
          <w:kern w:val="0"/>
          <w:sz w:val="32"/>
          <w:szCs w:val="32"/>
        </w:rPr>
      </w:pPr>
    </w:p>
    <w:p w:rsidR="00F449B3" w:rsidRPr="00CB2EC4" w:rsidRDefault="00F449B3" w:rsidP="00CB2EC4">
      <w:pPr>
        <w:spacing w:line="576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449B3" w:rsidRPr="00CB2EC4" w:rsidSect="00F333EA">
      <w:pgSz w:w="11906" w:h="16838" w:code="9"/>
      <w:pgMar w:top="2041" w:right="1474" w:bottom="1701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9E" w:rsidRDefault="00FA639E" w:rsidP="00F333EA">
      <w:r>
        <w:separator/>
      </w:r>
    </w:p>
  </w:endnote>
  <w:endnote w:type="continuationSeparator" w:id="0">
    <w:p w:rsidR="00FA639E" w:rsidRDefault="00FA639E" w:rsidP="00F3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9E" w:rsidRDefault="00FA639E" w:rsidP="00F333EA">
      <w:r>
        <w:separator/>
      </w:r>
    </w:p>
  </w:footnote>
  <w:footnote w:type="continuationSeparator" w:id="0">
    <w:p w:rsidR="00FA639E" w:rsidRDefault="00FA639E" w:rsidP="00F3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13"/>
    <w:rsid w:val="00476F13"/>
    <w:rsid w:val="00CB2EC4"/>
    <w:rsid w:val="00F333EA"/>
    <w:rsid w:val="00F449B3"/>
    <w:rsid w:val="00F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57D83-E509-42FE-8753-82344517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F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33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33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3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33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695</Characters>
  <Application>Microsoft Office Word</Application>
  <DocSecurity>0</DocSecurity>
  <Lines>5</Lines>
  <Paragraphs>1</Paragraphs>
  <ScaleCrop>false</ScaleCrop>
  <Company>国家统计局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2021-07-19T07:20:00Z</dcterms:created>
  <dcterms:modified xsi:type="dcterms:W3CDTF">2021-07-19T07:30:00Z</dcterms:modified>
</cp:coreProperties>
</file>